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96" w:rsidRPr="00D71596" w:rsidRDefault="00D71596" w:rsidP="00D71596">
      <w:pPr>
        <w:spacing w:line="360" w:lineRule="auto"/>
        <w:jc w:val="both"/>
        <w:rPr>
          <w:rFonts w:cstheme="minorHAnsi"/>
          <w:b/>
          <w:lang w:val="en-GB"/>
        </w:rPr>
      </w:pPr>
      <w:proofErr w:type="spellStart"/>
      <w:r>
        <w:rPr>
          <w:rFonts w:cstheme="minorHAnsi"/>
          <w:b/>
          <w:lang w:val="en-GB"/>
        </w:rPr>
        <w:t>Respuesta</w:t>
      </w:r>
      <w:proofErr w:type="spellEnd"/>
      <w:r>
        <w:rPr>
          <w:rFonts w:cstheme="minorHAnsi"/>
          <w:b/>
          <w:lang w:val="en-GB"/>
        </w:rPr>
        <w:t xml:space="preserve"> a </w:t>
      </w:r>
      <w:proofErr w:type="spellStart"/>
      <w:r>
        <w:rPr>
          <w:rFonts w:cstheme="minorHAnsi"/>
          <w:b/>
          <w:lang w:val="en-GB"/>
        </w:rPr>
        <w:t>revisores</w:t>
      </w:r>
      <w:proofErr w:type="spellEnd"/>
      <w:r>
        <w:rPr>
          <w:rFonts w:cstheme="minorHAnsi"/>
          <w:b/>
          <w:lang w:val="en-GB"/>
        </w:rPr>
        <w:t xml:space="preserve"> del </w:t>
      </w:r>
      <w:proofErr w:type="spellStart"/>
      <w:r>
        <w:rPr>
          <w:rFonts w:cstheme="minorHAnsi"/>
          <w:b/>
          <w:lang w:val="en-GB"/>
        </w:rPr>
        <w:t>a</w:t>
      </w:r>
      <w:r w:rsidRPr="00D71596">
        <w:rPr>
          <w:rFonts w:cstheme="minorHAnsi"/>
          <w:b/>
          <w:lang w:val="en-GB"/>
        </w:rPr>
        <w:t>rtículo</w:t>
      </w:r>
      <w:proofErr w:type="spellEnd"/>
      <w:r w:rsidRPr="00D71596">
        <w:rPr>
          <w:rFonts w:cstheme="minorHAnsi"/>
          <w:b/>
          <w:lang w:val="en-GB"/>
        </w:rPr>
        <w:t xml:space="preserve">: </w:t>
      </w:r>
      <w:r>
        <w:rPr>
          <w:rFonts w:cstheme="minorHAnsi"/>
          <w:b/>
          <w:lang w:val="en-GB"/>
        </w:rPr>
        <w:t>“</w:t>
      </w:r>
      <w:r w:rsidRPr="00D71596">
        <w:rPr>
          <w:rFonts w:cstheme="minorHAnsi"/>
          <w:b/>
          <w:lang w:val="en-GB"/>
        </w:rPr>
        <w:t xml:space="preserve">Value of river restoration when living near and far. The </w:t>
      </w:r>
      <w:proofErr w:type="spellStart"/>
      <w:r w:rsidRPr="00D71596">
        <w:rPr>
          <w:rFonts w:cstheme="minorHAnsi"/>
          <w:b/>
          <w:lang w:val="en-GB"/>
        </w:rPr>
        <w:t>Atoyac</w:t>
      </w:r>
      <w:proofErr w:type="spellEnd"/>
      <w:r w:rsidRPr="00D71596">
        <w:rPr>
          <w:rFonts w:cstheme="minorHAnsi"/>
          <w:b/>
          <w:lang w:val="en-GB"/>
        </w:rPr>
        <w:t xml:space="preserve"> Basin in Puebla, Mexico”</w:t>
      </w:r>
      <w:r>
        <w:rPr>
          <w:rFonts w:cstheme="minorHAnsi"/>
          <w:b/>
          <w:lang w:val="en-GB"/>
        </w:rPr>
        <w:t>.</w:t>
      </w:r>
    </w:p>
    <w:p w:rsidR="007C4613" w:rsidRPr="00D71596" w:rsidRDefault="00BD5567" w:rsidP="00D71596">
      <w:pPr>
        <w:spacing w:line="360" w:lineRule="auto"/>
        <w:jc w:val="both"/>
        <w:rPr>
          <w:rFonts w:cstheme="minorHAnsi"/>
          <w:b/>
        </w:rPr>
      </w:pPr>
      <w:r w:rsidRPr="00D71596">
        <w:rPr>
          <w:rFonts w:cstheme="minorHAnsi"/>
          <w:b/>
        </w:rPr>
        <w:t>Comentarios del revisor A</w:t>
      </w:r>
    </w:p>
    <w:p w:rsidR="00D71596" w:rsidRDefault="00BD5567" w:rsidP="00D71596">
      <w:pPr>
        <w:spacing w:line="360" w:lineRule="auto"/>
        <w:jc w:val="both"/>
        <w:rPr>
          <w:rFonts w:cstheme="minorHAnsi"/>
          <w:color w:val="222222"/>
          <w:shd w:val="clear" w:color="auto" w:fill="FFFFFF"/>
        </w:rPr>
      </w:pPr>
      <w:r w:rsidRPr="00D71596">
        <w:rPr>
          <w:rFonts w:cstheme="minorHAnsi"/>
          <w:color w:val="222222"/>
          <w:shd w:val="clear" w:color="auto" w:fill="FFFFFF"/>
        </w:rPr>
        <w:t>        El documento es interesante desde el punto de vista de la economía</w:t>
      </w:r>
      <w:r w:rsidRPr="00D71596">
        <w:rPr>
          <w:rFonts w:cstheme="minorHAnsi"/>
          <w:color w:val="222222"/>
        </w:rPr>
        <w:br/>
      </w:r>
      <w:r w:rsidRPr="00D71596">
        <w:rPr>
          <w:rFonts w:cstheme="minorHAnsi"/>
          <w:color w:val="222222"/>
          <w:shd w:val="clear" w:color="auto" w:fill="FFFFFF"/>
        </w:rPr>
        <w:t>ambiental. Es un ejercicio normal en este campo del conocimiento. Sin</w:t>
      </w:r>
      <w:r w:rsidRPr="00D71596">
        <w:rPr>
          <w:rFonts w:cstheme="minorHAnsi"/>
          <w:color w:val="222222"/>
        </w:rPr>
        <w:br/>
      </w:r>
      <w:r w:rsidRPr="00D71596">
        <w:rPr>
          <w:rFonts w:cstheme="minorHAnsi"/>
          <w:color w:val="222222"/>
          <w:shd w:val="clear" w:color="auto" w:fill="FFFFFF"/>
        </w:rPr>
        <w:t>embargo, el documento deja mucho que desear respecto a muchos puntos que</w:t>
      </w:r>
      <w:r w:rsidRPr="00D71596">
        <w:rPr>
          <w:rFonts w:cstheme="minorHAnsi"/>
          <w:color w:val="222222"/>
        </w:rPr>
        <w:br/>
      </w:r>
      <w:r w:rsidRPr="00D71596">
        <w:rPr>
          <w:rFonts w:cstheme="minorHAnsi"/>
          <w:color w:val="222222"/>
          <w:shd w:val="clear" w:color="auto" w:fill="FFFFFF"/>
        </w:rPr>
        <w:t>implica actualmente el problema de la gestión del agua en México.</w:t>
      </w:r>
      <w:r w:rsidRPr="00D71596">
        <w:rPr>
          <w:rFonts w:cstheme="minorHAnsi"/>
          <w:color w:val="222222"/>
        </w:rPr>
        <w:br/>
      </w:r>
      <w:r w:rsidRPr="00D71596">
        <w:rPr>
          <w:rFonts w:cstheme="minorHAnsi"/>
          <w:color w:val="222222"/>
          <w:shd w:val="clear" w:color="auto" w:fill="FFFFFF"/>
        </w:rPr>
        <w:t>Esencialmente que no podemos tratar este tema con una cuestión netamente</w:t>
      </w:r>
      <w:r w:rsidRPr="00D71596">
        <w:rPr>
          <w:rFonts w:cstheme="minorHAnsi"/>
          <w:color w:val="222222"/>
        </w:rPr>
        <w:br/>
      </w:r>
      <w:proofErr w:type="spellStart"/>
      <w:r w:rsidRPr="00D71596">
        <w:rPr>
          <w:rFonts w:cstheme="minorHAnsi"/>
          <w:color w:val="222222"/>
          <w:shd w:val="clear" w:color="auto" w:fill="FFFFFF"/>
        </w:rPr>
        <w:t>monocriterial</w:t>
      </w:r>
      <w:proofErr w:type="spellEnd"/>
      <w:r w:rsidRPr="00D71596">
        <w:rPr>
          <w:rFonts w:cstheme="minorHAnsi"/>
          <w:color w:val="222222"/>
          <w:shd w:val="clear" w:color="auto" w:fill="FFFFFF"/>
        </w:rPr>
        <w:t>, en el sentido que las investigaciones sobre los diversos</w:t>
      </w:r>
      <w:r w:rsidRPr="00D71596">
        <w:rPr>
          <w:rFonts w:cstheme="minorHAnsi"/>
          <w:color w:val="222222"/>
        </w:rPr>
        <w:br/>
      </w:r>
      <w:r w:rsidRPr="00D71596">
        <w:rPr>
          <w:rFonts w:cstheme="minorHAnsi"/>
          <w:color w:val="222222"/>
          <w:shd w:val="clear" w:color="auto" w:fill="FFFFFF"/>
        </w:rPr>
        <w:t>problemas del agua demanda cuestiones interdisciplinarias y que desde el</w:t>
      </w:r>
      <w:r w:rsidRPr="00D71596">
        <w:rPr>
          <w:rFonts w:cstheme="minorHAnsi"/>
          <w:color w:val="222222"/>
        </w:rPr>
        <w:br/>
      </w:r>
      <w:r w:rsidRPr="00D71596">
        <w:rPr>
          <w:rFonts w:cstheme="minorHAnsi"/>
          <w:color w:val="222222"/>
          <w:shd w:val="clear" w:color="auto" w:fill="FFFFFF"/>
        </w:rPr>
        <w:t>enfoque de la economía ambiental demanda exclusivamente a una cuestión de</w:t>
      </w:r>
      <w:r w:rsidRPr="00D71596">
        <w:rPr>
          <w:rFonts w:cstheme="minorHAnsi"/>
          <w:color w:val="222222"/>
        </w:rPr>
        <w:br/>
      </w:r>
      <w:r w:rsidRPr="00D71596">
        <w:rPr>
          <w:rFonts w:cstheme="minorHAnsi"/>
          <w:color w:val="222222"/>
          <w:shd w:val="clear" w:color="auto" w:fill="FFFFFF"/>
        </w:rPr>
        <w:t>mercado altamente cuestionada en el presente contexto mexicano.</w:t>
      </w:r>
      <w:r w:rsidRPr="00D71596">
        <w:rPr>
          <w:rFonts w:cstheme="minorHAnsi"/>
          <w:color w:val="222222"/>
        </w:rPr>
        <w:br/>
      </w:r>
      <w:r w:rsidRPr="00D71596">
        <w:rPr>
          <w:rFonts w:cstheme="minorHAnsi"/>
          <w:color w:val="222222"/>
          <w:shd w:val="clear" w:color="auto" w:fill="FFFFFF"/>
        </w:rPr>
        <w:t>El análisis deja fuere muchos componentes políticos, económicos y</w:t>
      </w:r>
      <w:r w:rsidRPr="00D71596">
        <w:rPr>
          <w:rFonts w:cstheme="minorHAnsi"/>
          <w:color w:val="222222"/>
        </w:rPr>
        <w:br/>
      </w:r>
      <w:r w:rsidRPr="00D71596">
        <w:rPr>
          <w:rFonts w:cstheme="minorHAnsi"/>
          <w:color w:val="222222"/>
          <w:shd w:val="clear" w:color="auto" w:fill="FFFFFF"/>
        </w:rPr>
        <w:t>sociales de interés para abordar este problema de la calidad de las aguas</w:t>
      </w:r>
      <w:r w:rsidRPr="00D71596">
        <w:rPr>
          <w:rFonts w:cstheme="minorHAnsi"/>
          <w:color w:val="222222"/>
        </w:rPr>
        <w:br/>
      </w:r>
      <w:r w:rsidRPr="00D71596">
        <w:rPr>
          <w:rFonts w:cstheme="minorHAnsi"/>
          <w:color w:val="222222"/>
          <w:shd w:val="clear" w:color="auto" w:fill="FFFFFF"/>
        </w:rPr>
        <w:t>superficiales.</w:t>
      </w:r>
      <w:r w:rsidRPr="00D71596">
        <w:rPr>
          <w:rFonts w:cstheme="minorHAnsi"/>
          <w:color w:val="222222"/>
        </w:rPr>
        <w:br/>
      </w:r>
      <w:r w:rsidRPr="00D71596">
        <w:rPr>
          <w:rFonts w:cstheme="minorHAnsi"/>
          <w:color w:val="222222"/>
          <w:shd w:val="clear" w:color="auto" w:fill="FFFFFF"/>
        </w:rPr>
        <w:t>Finalizo señalando que el documento es una cuestión técnica (como</w:t>
      </w:r>
      <w:r w:rsidRPr="00D71596">
        <w:rPr>
          <w:rFonts w:cstheme="minorHAnsi"/>
          <w:color w:val="222222"/>
        </w:rPr>
        <w:br/>
      </w:r>
      <w:r w:rsidRPr="00D71596">
        <w:rPr>
          <w:rFonts w:cstheme="minorHAnsi"/>
          <w:color w:val="222222"/>
          <w:shd w:val="clear" w:color="auto" w:fill="FFFFFF"/>
        </w:rPr>
        <w:t>ejercicio) interesante pero que no aporta al análisis para resolver las</w:t>
      </w:r>
      <w:r w:rsidRPr="00D71596">
        <w:rPr>
          <w:rFonts w:cstheme="minorHAnsi"/>
          <w:color w:val="222222"/>
        </w:rPr>
        <w:br/>
      </w:r>
      <w:r w:rsidRPr="00D71596">
        <w:rPr>
          <w:rFonts w:cstheme="minorHAnsi"/>
          <w:color w:val="222222"/>
          <w:shd w:val="clear" w:color="auto" w:fill="FFFFFF"/>
        </w:rPr>
        <w:t>problemáticas que marca el contexto de la revista. Se hace necesario sabes</w:t>
      </w:r>
      <w:r w:rsidRPr="00D71596">
        <w:rPr>
          <w:rFonts w:cstheme="minorHAnsi"/>
          <w:color w:val="222222"/>
        </w:rPr>
        <w:br/>
      </w:r>
      <w:r w:rsidRPr="00D71596">
        <w:rPr>
          <w:rFonts w:cstheme="minorHAnsi"/>
          <w:color w:val="222222"/>
          <w:shd w:val="clear" w:color="auto" w:fill="FFFFFF"/>
        </w:rPr>
        <w:t>cómo este tipo de análisis podría actualmente aportar desde un único</w:t>
      </w:r>
      <w:r w:rsidRPr="00D71596">
        <w:rPr>
          <w:rFonts w:cstheme="minorHAnsi"/>
          <w:color w:val="222222"/>
        </w:rPr>
        <w:br/>
      </w:r>
      <w:r w:rsidRPr="00D71596">
        <w:rPr>
          <w:rFonts w:cstheme="minorHAnsi"/>
          <w:color w:val="222222"/>
          <w:shd w:val="clear" w:color="auto" w:fill="FFFFFF"/>
        </w:rPr>
        <w:t>elemento de discusión.</w:t>
      </w:r>
    </w:p>
    <w:p w:rsidR="00BD5567" w:rsidRPr="00D71596" w:rsidRDefault="00BD5567" w:rsidP="00D71596">
      <w:pPr>
        <w:spacing w:line="360" w:lineRule="auto"/>
        <w:jc w:val="both"/>
        <w:rPr>
          <w:rFonts w:cstheme="minorHAnsi"/>
        </w:rPr>
      </w:pPr>
    </w:p>
    <w:p w:rsidR="00BD5567" w:rsidRPr="00D71596" w:rsidRDefault="00BD5567" w:rsidP="00D71596">
      <w:pPr>
        <w:spacing w:line="360" w:lineRule="auto"/>
        <w:jc w:val="both"/>
        <w:rPr>
          <w:rFonts w:cstheme="minorHAnsi"/>
        </w:rPr>
      </w:pPr>
      <w:r w:rsidRPr="00D71596">
        <w:rPr>
          <w:rFonts w:cstheme="minorHAnsi"/>
        </w:rPr>
        <w:t>RESPUESTA</w:t>
      </w:r>
    </w:p>
    <w:p w:rsidR="00BD5567" w:rsidRPr="00D71596" w:rsidRDefault="00BD5567" w:rsidP="00D71596">
      <w:pPr>
        <w:spacing w:line="360" w:lineRule="auto"/>
        <w:jc w:val="both"/>
        <w:rPr>
          <w:rFonts w:cstheme="minorHAnsi"/>
        </w:rPr>
      </w:pPr>
      <w:r w:rsidRPr="00D71596">
        <w:rPr>
          <w:rFonts w:cstheme="minorHAnsi"/>
        </w:rPr>
        <w:t>Para atender a la inquietud de la revisión se decidió enfocar la introducción en los problemas de manejo del agua en México</w:t>
      </w:r>
      <w:r w:rsidR="00D71596">
        <w:rPr>
          <w:rFonts w:cstheme="minorHAnsi"/>
        </w:rPr>
        <w:t>, particularmente la contaminación de cuerpos de agua superficial</w:t>
      </w:r>
      <w:r w:rsidRPr="00D71596">
        <w:rPr>
          <w:rFonts w:cstheme="minorHAnsi"/>
        </w:rPr>
        <w:t xml:space="preserve">. Ver introducción, en particular se explica cómo la valoración económica es una herramienta útil para la toma de decisiones. Con frecuencia los proyectos de inversión se enfocan en temas que relegan las inversiones dirigidas al manejo sustentable de los recursos naturales. Este tipo de metodologías permiten tener insumos de miembros de la comunidad que indiquen sus preferencias. </w:t>
      </w:r>
      <w:r w:rsidR="00D71596" w:rsidRPr="00D71596">
        <w:rPr>
          <w:rFonts w:cstheme="minorHAnsi"/>
        </w:rPr>
        <w:t>Aunque pudiera pa</w:t>
      </w:r>
      <w:r w:rsidR="00D71596" w:rsidRPr="00D71596">
        <w:rPr>
          <w:rFonts w:cstheme="minorHAnsi"/>
        </w:rPr>
        <w:t>recer predecible, c</w:t>
      </w:r>
      <w:r w:rsidRPr="00D71596">
        <w:rPr>
          <w:rFonts w:cstheme="minorHAnsi"/>
        </w:rPr>
        <w:t xml:space="preserve">abe mencionar que hay diversos casos en donde la disposición a pagar de la población no justica llevar a cabo las inversiones. </w:t>
      </w:r>
      <w:r w:rsidR="00D71596" w:rsidRPr="00D71596">
        <w:rPr>
          <w:rFonts w:cstheme="minorHAnsi"/>
        </w:rPr>
        <w:t>Un</w:t>
      </w:r>
      <w:r w:rsidR="00D275A5" w:rsidRPr="00D71596">
        <w:rPr>
          <w:rFonts w:cstheme="minorHAnsi"/>
        </w:rPr>
        <w:t xml:space="preserve"> reto es encontrar las variables que </w:t>
      </w:r>
      <w:r w:rsidR="00D275A5" w:rsidRPr="00D71596">
        <w:rPr>
          <w:rFonts w:cstheme="minorHAnsi"/>
        </w:rPr>
        <w:lastRenderedPageBreak/>
        <w:t>explican el comportamiento de los individuos. De hecho, aunque el resultado es cuantitativo, la explicación está cargada de elementos cualitativos que ayudan a entender el fenómeno estudiado. En las conclusiones también se retoma el argumento de la importancia de considerar las preferencias de los individuos como un elemento central para mejorar la toma de decisiones en el manejo sustentable de las fuentes de agua superficial.</w:t>
      </w:r>
    </w:p>
    <w:p w:rsidR="00BD5567" w:rsidRPr="00D71596" w:rsidRDefault="00BD5567" w:rsidP="00D71596">
      <w:pPr>
        <w:spacing w:line="360" w:lineRule="auto"/>
        <w:jc w:val="both"/>
        <w:rPr>
          <w:rFonts w:cstheme="minorHAnsi"/>
        </w:rPr>
      </w:pPr>
    </w:p>
    <w:p w:rsidR="00BD5567" w:rsidRPr="00D71596" w:rsidRDefault="004E437F" w:rsidP="00D71596">
      <w:pPr>
        <w:spacing w:line="360" w:lineRule="auto"/>
        <w:jc w:val="both"/>
        <w:rPr>
          <w:rFonts w:cstheme="minorHAnsi"/>
        </w:rPr>
      </w:pPr>
      <w:r w:rsidRPr="00D71596">
        <w:rPr>
          <w:rFonts w:cstheme="minorHAnsi"/>
        </w:rPr>
        <w:t>Revisión C:</w:t>
      </w:r>
    </w:p>
    <w:p w:rsidR="004E437F" w:rsidRPr="00D71596" w:rsidRDefault="004E437F" w:rsidP="00D71596">
      <w:pPr>
        <w:spacing w:line="360" w:lineRule="auto"/>
        <w:jc w:val="both"/>
        <w:rPr>
          <w:rFonts w:cstheme="minorHAnsi"/>
          <w:color w:val="222222"/>
          <w:shd w:val="clear" w:color="auto" w:fill="FFFFFF"/>
        </w:rPr>
      </w:pPr>
      <w:r w:rsidRPr="00D71596">
        <w:rPr>
          <w:rFonts w:cstheme="minorHAnsi"/>
          <w:color w:val="222222"/>
          <w:shd w:val="clear" w:color="auto" w:fill="FFFFFF"/>
        </w:rPr>
        <w:t xml:space="preserve">Recomendación 1. La </w:t>
      </w:r>
      <w:r w:rsidR="00D71596" w:rsidRPr="00D71596">
        <w:rPr>
          <w:rFonts w:cstheme="minorHAnsi"/>
          <w:color w:val="222222"/>
          <w:shd w:val="clear" w:color="auto" w:fill="FFFFFF"/>
        </w:rPr>
        <w:t>sección</w:t>
      </w:r>
      <w:r w:rsidRPr="00D71596">
        <w:rPr>
          <w:rFonts w:cstheme="minorHAnsi"/>
          <w:color w:val="222222"/>
          <w:shd w:val="clear" w:color="auto" w:fill="FFFFFF"/>
        </w:rPr>
        <w:t xml:space="preserve"> 3 (</w:t>
      </w:r>
      <w:proofErr w:type="spellStart"/>
      <w:r w:rsidRPr="00D71596">
        <w:rPr>
          <w:rFonts w:cstheme="minorHAnsi"/>
          <w:color w:val="222222"/>
          <w:shd w:val="clear" w:color="auto" w:fill="FFFFFF"/>
        </w:rPr>
        <w:t>Literature</w:t>
      </w:r>
      <w:proofErr w:type="spellEnd"/>
      <w:r w:rsidRPr="00D71596">
        <w:rPr>
          <w:rFonts w:cstheme="minorHAnsi"/>
          <w:color w:val="222222"/>
          <w:shd w:val="clear" w:color="auto" w:fill="FFFFFF"/>
        </w:rPr>
        <w:t xml:space="preserve"> </w:t>
      </w:r>
      <w:proofErr w:type="spellStart"/>
      <w:r w:rsidRPr="00D71596">
        <w:rPr>
          <w:rFonts w:cstheme="minorHAnsi"/>
          <w:color w:val="222222"/>
          <w:shd w:val="clear" w:color="auto" w:fill="FFFFFF"/>
        </w:rPr>
        <w:t>review</w:t>
      </w:r>
      <w:proofErr w:type="spellEnd"/>
      <w:r w:rsidRPr="00D71596">
        <w:rPr>
          <w:rFonts w:cstheme="minorHAnsi"/>
          <w:color w:val="222222"/>
          <w:shd w:val="clear" w:color="auto" w:fill="FFFFFF"/>
        </w:rPr>
        <w:t xml:space="preserve">) debe ser condensada a </w:t>
      </w:r>
      <w:r w:rsidR="00D71596" w:rsidRPr="00D71596">
        <w:rPr>
          <w:rFonts w:cstheme="minorHAnsi"/>
          <w:color w:val="222222"/>
          <w:shd w:val="clear" w:color="auto" w:fill="FFFFFF"/>
        </w:rPr>
        <w:t>máximo</w:t>
      </w:r>
      <w:r w:rsidRPr="00D71596">
        <w:rPr>
          <w:rFonts w:cstheme="minorHAnsi"/>
          <w:color w:val="222222"/>
          <w:shd w:val="clear" w:color="auto" w:fill="FFFFFF"/>
        </w:rPr>
        <w:t xml:space="preserve"> media</w:t>
      </w:r>
      <w:r w:rsidRPr="00D71596">
        <w:rPr>
          <w:rFonts w:cstheme="minorHAnsi"/>
          <w:color w:val="222222"/>
        </w:rPr>
        <w:br/>
      </w:r>
      <w:r w:rsidR="00D71596" w:rsidRPr="00D71596">
        <w:rPr>
          <w:rFonts w:cstheme="minorHAnsi"/>
          <w:color w:val="222222"/>
          <w:shd w:val="clear" w:color="auto" w:fill="FFFFFF"/>
        </w:rPr>
        <w:t>página</w:t>
      </w:r>
      <w:r w:rsidRPr="00D71596">
        <w:rPr>
          <w:rFonts w:cstheme="minorHAnsi"/>
          <w:color w:val="222222"/>
          <w:shd w:val="clear" w:color="auto" w:fill="FFFFFF"/>
        </w:rPr>
        <w:t xml:space="preserve"> e incluirse </w:t>
      </w:r>
      <w:r w:rsidR="00D71596" w:rsidRPr="00D71596">
        <w:rPr>
          <w:rFonts w:cstheme="minorHAnsi"/>
          <w:color w:val="222222"/>
          <w:shd w:val="clear" w:color="auto" w:fill="FFFFFF"/>
        </w:rPr>
        <w:t>dentro</w:t>
      </w:r>
      <w:r w:rsidRPr="00D71596">
        <w:rPr>
          <w:rFonts w:cstheme="minorHAnsi"/>
          <w:color w:val="222222"/>
          <w:shd w:val="clear" w:color="auto" w:fill="FFFFFF"/>
        </w:rPr>
        <w:t xml:space="preserve"> de la </w:t>
      </w:r>
      <w:r w:rsidR="00D71596" w:rsidRPr="00D71596">
        <w:rPr>
          <w:rFonts w:cstheme="minorHAnsi"/>
          <w:color w:val="222222"/>
          <w:shd w:val="clear" w:color="auto" w:fill="FFFFFF"/>
        </w:rPr>
        <w:t>introducción</w:t>
      </w:r>
      <w:r w:rsidRPr="00D71596">
        <w:rPr>
          <w:rFonts w:cstheme="minorHAnsi"/>
          <w:color w:val="222222"/>
          <w:shd w:val="clear" w:color="auto" w:fill="FFFFFF"/>
        </w:rPr>
        <w:t>. Estoy seguro que los autores</w:t>
      </w:r>
      <w:r w:rsidRPr="00D71596">
        <w:rPr>
          <w:rFonts w:cstheme="minorHAnsi"/>
          <w:color w:val="222222"/>
        </w:rPr>
        <w:br/>
      </w:r>
      <w:r w:rsidRPr="00D71596">
        <w:rPr>
          <w:rFonts w:cstheme="minorHAnsi"/>
          <w:color w:val="222222"/>
          <w:shd w:val="clear" w:color="auto" w:fill="FFFFFF"/>
        </w:rPr>
        <w:t xml:space="preserve">fueron meticulosos en su </w:t>
      </w:r>
      <w:r w:rsidR="00D71596" w:rsidRPr="00D71596">
        <w:rPr>
          <w:rFonts w:cstheme="minorHAnsi"/>
          <w:color w:val="222222"/>
          <w:shd w:val="clear" w:color="auto" w:fill="FFFFFF"/>
        </w:rPr>
        <w:t>revisión</w:t>
      </w:r>
      <w:r w:rsidRPr="00D71596">
        <w:rPr>
          <w:rFonts w:cstheme="minorHAnsi"/>
          <w:color w:val="222222"/>
          <w:shd w:val="clear" w:color="auto" w:fill="FFFFFF"/>
        </w:rPr>
        <w:t xml:space="preserve"> </w:t>
      </w:r>
      <w:r w:rsidR="00D71596" w:rsidRPr="00D71596">
        <w:rPr>
          <w:rFonts w:cstheme="minorHAnsi"/>
          <w:color w:val="222222"/>
          <w:shd w:val="clear" w:color="auto" w:fill="FFFFFF"/>
        </w:rPr>
        <w:t>bibliográfica</w:t>
      </w:r>
      <w:r w:rsidRPr="00D71596">
        <w:rPr>
          <w:rFonts w:cstheme="minorHAnsi"/>
          <w:color w:val="222222"/>
          <w:shd w:val="clear" w:color="auto" w:fill="FFFFFF"/>
        </w:rPr>
        <w:t xml:space="preserve"> y puede solo dar</w:t>
      </w:r>
      <w:r w:rsidRPr="00D71596">
        <w:rPr>
          <w:rFonts w:cstheme="minorHAnsi"/>
          <w:color w:val="222222"/>
        </w:rPr>
        <w:br/>
      </w:r>
      <w:r w:rsidRPr="00D71596">
        <w:rPr>
          <w:rFonts w:cstheme="minorHAnsi"/>
          <w:color w:val="222222"/>
          <w:shd w:val="clear" w:color="auto" w:fill="FFFFFF"/>
        </w:rPr>
        <w:t>sucintamente los principales punto en los que difieren o aportan algo al</w:t>
      </w:r>
      <w:r w:rsidRPr="00D71596">
        <w:rPr>
          <w:rFonts w:cstheme="minorHAnsi"/>
          <w:color w:val="222222"/>
        </w:rPr>
        <w:br/>
      </w:r>
      <w:r w:rsidRPr="00D71596">
        <w:rPr>
          <w:rFonts w:cstheme="minorHAnsi"/>
          <w:color w:val="222222"/>
          <w:shd w:val="clear" w:color="auto" w:fill="FFFFFF"/>
        </w:rPr>
        <w:t>campo de estudio.</w:t>
      </w:r>
    </w:p>
    <w:p w:rsidR="00D71596" w:rsidRPr="00D71596" w:rsidRDefault="00D71596" w:rsidP="00D71596">
      <w:pPr>
        <w:spacing w:line="360" w:lineRule="auto"/>
        <w:jc w:val="both"/>
        <w:rPr>
          <w:rFonts w:cstheme="minorHAnsi"/>
          <w:color w:val="222222"/>
          <w:shd w:val="clear" w:color="auto" w:fill="FFFFFF"/>
        </w:rPr>
      </w:pPr>
    </w:p>
    <w:p w:rsidR="00D71596" w:rsidRPr="00D71596" w:rsidRDefault="00D71596" w:rsidP="00D71596">
      <w:pPr>
        <w:spacing w:line="360" w:lineRule="auto"/>
        <w:jc w:val="both"/>
        <w:rPr>
          <w:rFonts w:cstheme="minorHAnsi"/>
          <w:color w:val="222222"/>
          <w:shd w:val="clear" w:color="auto" w:fill="FFFFFF"/>
        </w:rPr>
      </w:pPr>
      <w:r w:rsidRPr="00D71596">
        <w:rPr>
          <w:rFonts w:cstheme="minorHAnsi"/>
          <w:color w:val="222222"/>
          <w:shd w:val="clear" w:color="auto" w:fill="FFFFFF"/>
        </w:rPr>
        <w:t>RESPUESTA</w:t>
      </w:r>
    </w:p>
    <w:p w:rsidR="004E437F" w:rsidRPr="00D71596" w:rsidRDefault="004E437F" w:rsidP="00D71596">
      <w:pPr>
        <w:spacing w:line="360" w:lineRule="auto"/>
        <w:jc w:val="both"/>
        <w:rPr>
          <w:rFonts w:cstheme="minorHAnsi"/>
          <w:color w:val="222222"/>
          <w:shd w:val="clear" w:color="auto" w:fill="FFFFFF"/>
        </w:rPr>
      </w:pPr>
      <w:r w:rsidRPr="00D71596">
        <w:rPr>
          <w:rFonts w:cstheme="minorHAnsi"/>
          <w:color w:val="222222"/>
          <w:shd w:val="clear" w:color="auto" w:fill="FFFFFF"/>
        </w:rPr>
        <w:t>Se resumió la revisión de la literatura en la sección 2 sobre aspectos teóricos para fortalecer los argumentos teóricos y metodológicos que sustentan la investigación. Se hizo</w:t>
      </w:r>
      <w:r w:rsidR="00D71596" w:rsidRPr="00D71596">
        <w:rPr>
          <w:rFonts w:cstheme="minorHAnsi"/>
          <w:color w:val="222222"/>
          <w:shd w:val="clear" w:color="auto" w:fill="FFFFFF"/>
        </w:rPr>
        <w:t xml:space="preserve"> a través de frases breves en los dos últimos párrafos de la sección 2.</w:t>
      </w:r>
    </w:p>
    <w:p w:rsidR="004E437F" w:rsidRPr="00D71596" w:rsidRDefault="004E437F" w:rsidP="00D71596">
      <w:pPr>
        <w:spacing w:line="360" w:lineRule="auto"/>
        <w:jc w:val="both"/>
        <w:rPr>
          <w:rFonts w:cstheme="minorHAnsi"/>
          <w:color w:val="222222"/>
        </w:rPr>
      </w:pPr>
      <w:r w:rsidRPr="00D71596">
        <w:rPr>
          <w:rFonts w:cstheme="minorHAnsi"/>
          <w:color w:val="222222"/>
        </w:rPr>
        <w:br/>
      </w:r>
      <w:r w:rsidRPr="00D71596">
        <w:rPr>
          <w:rFonts w:cstheme="minorHAnsi"/>
          <w:color w:val="222222"/>
        </w:rPr>
        <w:br/>
      </w:r>
      <w:r w:rsidRPr="00D71596">
        <w:rPr>
          <w:rFonts w:cstheme="minorHAnsi"/>
          <w:color w:val="222222"/>
          <w:shd w:val="clear" w:color="auto" w:fill="FFFFFF"/>
        </w:rPr>
        <w:t xml:space="preserve">2. En la </w:t>
      </w:r>
      <w:r w:rsidR="00D71596" w:rsidRPr="00D71596">
        <w:rPr>
          <w:rFonts w:cstheme="minorHAnsi"/>
          <w:color w:val="222222"/>
          <w:shd w:val="clear" w:color="auto" w:fill="FFFFFF"/>
        </w:rPr>
        <w:t>sección</w:t>
      </w:r>
      <w:r w:rsidRPr="00D71596">
        <w:rPr>
          <w:rFonts w:cstheme="minorHAnsi"/>
          <w:color w:val="222222"/>
          <w:shd w:val="clear" w:color="auto" w:fill="FFFFFF"/>
        </w:rPr>
        <w:t xml:space="preserve"> 7 (</w:t>
      </w:r>
      <w:proofErr w:type="spellStart"/>
      <w:r w:rsidRPr="00D71596">
        <w:rPr>
          <w:rFonts w:cstheme="minorHAnsi"/>
          <w:color w:val="222222"/>
          <w:shd w:val="clear" w:color="auto" w:fill="FFFFFF"/>
        </w:rPr>
        <w:t>discussion</w:t>
      </w:r>
      <w:proofErr w:type="spellEnd"/>
      <w:r w:rsidRPr="00D71596">
        <w:rPr>
          <w:rFonts w:cstheme="minorHAnsi"/>
          <w:color w:val="222222"/>
          <w:shd w:val="clear" w:color="auto" w:fill="FFFFFF"/>
        </w:rPr>
        <w:t xml:space="preserve">), el </w:t>
      </w:r>
      <w:r w:rsidR="00D71596" w:rsidRPr="00D71596">
        <w:rPr>
          <w:rFonts w:cstheme="minorHAnsi"/>
          <w:color w:val="222222"/>
          <w:shd w:val="clear" w:color="auto" w:fill="FFFFFF"/>
        </w:rPr>
        <w:t>artículo</w:t>
      </w:r>
      <w:r w:rsidRPr="00D71596">
        <w:rPr>
          <w:rFonts w:cstheme="minorHAnsi"/>
          <w:color w:val="222222"/>
          <w:shd w:val="clear" w:color="auto" w:fill="FFFFFF"/>
        </w:rPr>
        <w:t xml:space="preserve"> se enriquecería si pone de</w:t>
      </w:r>
      <w:r w:rsidRPr="00D71596">
        <w:rPr>
          <w:rFonts w:cstheme="minorHAnsi"/>
          <w:color w:val="222222"/>
        </w:rPr>
        <w:br/>
      </w:r>
      <w:r w:rsidRPr="00D71596">
        <w:rPr>
          <w:rFonts w:cstheme="minorHAnsi"/>
          <w:color w:val="222222"/>
          <w:shd w:val="clear" w:color="auto" w:fill="FFFFFF"/>
        </w:rPr>
        <w:t xml:space="preserve">manera </w:t>
      </w:r>
      <w:r w:rsidR="00D71596" w:rsidRPr="00D71596">
        <w:rPr>
          <w:rFonts w:cstheme="minorHAnsi"/>
          <w:color w:val="222222"/>
          <w:shd w:val="clear" w:color="auto" w:fill="FFFFFF"/>
        </w:rPr>
        <w:t>más</w:t>
      </w:r>
      <w:r w:rsidRPr="00D71596">
        <w:rPr>
          <w:rFonts w:cstheme="minorHAnsi"/>
          <w:color w:val="222222"/>
          <w:shd w:val="clear" w:color="auto" w:fill="FFFFFF"/>
        </w:rPr>
        <w:t xml:space="preserve"> detallada las implicaciones de </w:t>
      </w:r>
      <w:r w:rsidR="00D71596" w:rsidRPr="00D71596">
        <w:rPr>
          <w:rFonts w:cstheme="minorHAnsi"/>
          <w:color w:val="222222"/>
          <w:shd w:val="clear" w:color="auto" w:fill="FFFFFF"/>
        </w:rPr>
        <w:t>policía</w:t>
      </w:r>
      <w:r w:rsidRPr="00D71596">
        <w:rPr>
          <w:rFonts w:cstheme="minorHAnsi"/>
          <w:color w:val="222222"/>
          <w:shd w:val="clear" w:color="auto" w:fill="FFFFFF"/>
        </w:rPr>
        <w:t xml:space="preserve"> del análisis.</w:t>
      </w:r>
      <w:r w:rsidRPr="00D71596">
        <w:rPr>
          <w:rFonts w:cstheme="minorHAnsi"/>
          <w:color w:val="222222"/>
        </w:rPr>
        <w:br/>
      </w:r>
      <w:r w:rsidRPr="00D71596">
        <w:rPr>
          <w:rFonts w:cstheme="minorHAnsi"/>
          <w:color w:val="222222"/>
          <w:shd w:val="clear" w:color="auto" w:fill="FFFFFF"/>
        </w:rPr>
        <w:t xml:space="preserve">Actualmente solo provee una </w:t>
      </w:r>
      <w:r w:rsidR="00D71596" w:rsidRPr="00D71596">
        <w:rPr>
          <w:rFonts w:cstheme="minorHAnsi"/>
          <w:color w:val="222222"/>
          <w:shd w:val="clear" w:color="auto" w:fill="FFFFFF"/>
        </w:rPr>
        <w:t>explicación</w:t>
      </w:r>
      <w:r w:rsidRPr="00D71596">
        <w:rPr>
          <w:rFonts w:cstheme="minorHAnsi"/>
          <w:color w:val="222222"/>
          <w:shd w:val="clear" w:color="auto" w:fill="FFFFFF"/>
        </w:rPr>
        <w:t xml:space="preserve"> bastante somera de la importancia de</w:t>
      </w:r>
      <w:r w:rsidRPr="00D71596">
        <w:rPr>
          <w:rFonts w:cstheme="minorHAnsi"/>
          <w:color w:val="222222"/>
        </w:rPr>
        <w:br/>
      </w:r>
      <w:r w:rsidRPr="00D71596">
        <w:rPr>
          <w:rFonts w:cstheme="minorHAnsi"/>
          <w:color w:val="222222"/>
          <w:shd w:val="clear" w:color="auto" w:fill="FFFFFF"/>
        </w:rPr>
        <w:t xml:space="preserve">los resultados para el diseño de políticas, </w:t>
      </w:r>
      <w:r w:rsidR="00D71596" w:rsidRPr="00D71596">
        <w:rPr>
          <w:rFonts w:cstheme="minorHAnsi"/>
          <w:color w:val="222222"/>
          <w:shd w:val="clear" w:color="auto" w:fill="FFFFFF"/>
        </w:rPr>
        <w:t>sería</w:t>
      </w:r>
      <w:r w:rsidRPr="00D71596">
        <w:rPr>
          <w:rFonts w:cstheme="minorHAnsi"/>
          <w:color w:val="222222"/>
          <w:shd w:val="clear" w:color="auto" w:fill="FFFFFF"/>
        </w:rPr>
        <w:t xml:space="preserve"> conveniente ampliarlo.</w:t>
      </w:r>
      <w:r w:rsidRPr="00D71596">
        <w:rPr>
          <w:rFonts w:cstheme="minorHAnsi"/>
          <w:color w:val="222222"/>
        </w:rPr>
        <w:br/>
      </w:r>
    </w:p>
    <w:p w:rsidR="00DF1CAB" w:rsidRPr="00D71596" w:rsidRDefault="004E437F" w:rsidP="00D71596">
      <w:pPr>
        <w:spacing w:line="360" w:lineRule="auto"/>
        <w:jc w:val="both"/>
        <w:rPr>
          <w:rFonts w:cstheme="minorHAnsi"/>
          <w:color w:val="222222"/>
        </w:rPr>
      </w:pPr>
      <w:r w:rsidRPr="00D71596">
        <w:rPr>
          <w:rFonts w:cstheme="minorHAnsi"/>
          <w:color w:val="222222"/>
        </w:rPr>
        <w:t>En la secc</w:t>
      </w:r>
      <w:r w:rsidR="00D71596" w:rsidRPr="00D71596">
        <w:rPr>
          <w:rFonts w:cstheme="minorHAnsi"/>
          <w:color w:val="222222"/>
        </w:rPr>
        <w:t xml:space="preserve">ión de conclusiones se reflexiona </w:t>
      </w:r>
      <w:r w:rsidRPr="00D71596">
        <w:rPr>
          <w:rFonts w:cstheme="minorHAnsi"/>
          <w:color w:val="222222"/>
        </w:rPr>
        <w:t xml:space="preserve">sobre qué elementos serían importantes para el diseño de políticas, en particular la importancia de </w:t>
      </w:r>
      <w:r w:rsidR="00FE6B63" w:rsidRPr="00D71596">
        <w:rPr>
          <w:rFonts w:cstheme="minorHAnsi"/>
          <w:color w:val="222222"/>
        </w:rPr>
        <w:t>buscar canalizar la disposición a pagar con instrumentos como las tarifas de agua u otro mec</w:t>
      </w:r>
      <w:r w:rsidR="00D71596" w:rsidRPr="00D71596">
        <w:rPr>
          <w:rFonts w:cstheme="minorHAnsi"/>
          <w:color w:val="222222"/>
        </w:rPr>
        <w:t>anismo de cobro directo. D</w:t>
      </w:r>
      <w:r w:rsidR="00FE6B63" w:rsidRPr="00D71596">
        <w:rPr>
          <w:rFonts w:cstheme="minorHAnsi"/>
          <w:color w:val="222222"/>
        </w:rPr>
        <w:t xml:space="preserve">e manera fundamental, se </w:t>
      </w:r>
      <w:r w:rsidR="00D71596" w:rsidRPr="00D71596">
        <w:rPr>
          <w:rFonts w:cstheme="minorHAnsi"/>
          <w:color w:val="222222"/>
        </w:rPr>
        <w:t xml:space="preserve">recomienda </w:t>
      </w:r>
      <w:r w:rsidR="00FE6B63" w:rsidRPr="00D71596">
        <w:rPr>
          <w:rFonts w:cstheme="minorHAnsi"/>
          <w:color w:val="222222"/>
        </w:rPr>
        <w:t xml:space="preserve">fortalecer las capacidades </w:t>
      </w:r>
      <w:r w:rsidR="00D71596" w:rsidRPr="00D71596">
        <w:rPr>
          <w:rFonts w:cstheme="minorHAnsi"/>
          <w:color w:val="222222"/>
        </w:rPr>
        <w:t xml:space="preserve">de las autoridades </w:t>
      </w:r>
      <w:r w:rsidR="00FE6B63" w:rsidRPr="00D71596">
        <w:rPr>
          <w:rFonts w:cstheme="minorHAnsi"/>
          <w:color w:val="222222"/>
        </w:rPr>
        <w:t xml:space="preserve">para brindar información al público, </w:t>
      </w:r>
      <w:r w:rsidR="00FE6B63" w:rsidRPr="00D71596">
        <w:rPr>
          <w:rFonts w:cstheme="minorHAnsi"/>
          <w:color w:val="222222"/>
        </w:rPr>
        <w:lastRenderedPageBreak/>
        <w:t>manejar de manera transparente los recursos recaudados y asegurar la toma de decisiones participativa.</w:t>
      </w:r>
    </w:p>
    <w:p w:rsidR="00DF1CAB" w:rsidRPr="00D71596" w:rsidRDefault="00DF1CAB" w:rsidP="00D71596">
      <w:pPr>
        <w:spacing w:line="360" w:lineRule="auto"/>
        <w:jc w:val="both"/>
        <w:rPr>
          <w:rFonts w:cstheme="minorHAnsi"/>
          <w:color w:val="222222"/>
        </w:rPr>
      </w:pPr>
    </w:p>
    <w:p w:rsidR="00DF1CAB" w:rsidRPr="00D71596" w:rsidRDefault="00DF1CAB" w:rsidP="00D71596">
      <w:pPr>
        <w:spacing w:line="360" w:lineRule="auto"/>
        <w:jc w:val="both"/>
        <w:rPr>
          <w:rFonts w:cstheme="minorHAnsi"/>
          <w:color w:val="222222"/>
        </w:rPr>
      </w:pPr>
      <w:r w:rsidRPr="00D71596">
        <w:rPr>
          <w:rFonts w:cstheme="minorHAnsi"/>
          <w:color w:val="222222"/>
        </w:rPr>
        <w:t>Revisión E:</w:t>
      </w:r>
    </w:p>
    <w:p w:rsidR="00DF1CAB" w:rsidRPr="00D71596" w:rsidRDefault="00DF1CAB" w:rsidP="00D71596">
      <w:pPr>
        <w:spacing w:line="360" w:lineRule="auto"/>
        <w:jc w:val="both"/>
        <w:rPr>
          <w:rFonts w:cstheme="minorHAnsi"/>
          <w:color w:val="222222"/>
        </w:rPr>
      </w:pPr>
    </w:p>
    <w:p w:rsidR="00132A9E" w:rsidRPr="00D71596" w:rsidRDefault="00DF1CAB" w:rsidP="00D71596">
      <w:pPr>
        <w:spacing w:line="360" w:lineRule="auto"/>
        <w:jc w:val="both"/>
        <w:rPr>
          <w:rFonts w:cstheme="minorHAnsi"/>
          <w:color w:val="222222"/>
          <w:shd w:val="clear" w:color="auto" w:fill="FFFFFF"/>
        </w:rPr>
      </w:pPr>
      <w:r w:rsidRPr="00D71596">
        <w:rPr>
          <w:rFonts w:cstheme="minorHAnsi"/>
          <w:color w:val="222222"/>
          <w:shd w:val="clear" w:color="auto" w:fill="FFFFFF"/>
        </w:rPr>
        <w:t>Recomendación 1. Precisar en el documento la zona de estudio, ya que el trabajo no se</w:t>
      </w:r>
      <w:r w:rsidRPr="00D71596">
        <w:rPr>
          <w:rFonts w:cstheme="minorHAnsi"/>
          <w:color w:val="222222"/>
        </w:rPr>
        <w:br/>
      </w:r>
      <w:r w:rsidRPr="00D71596">
        <w:rPr>
          <w:rFonts w:cstheme="minorHAnsi"/>
          <w:color w:val="222222"/>
          <w:shd w:val="clear" w:color="auto" w:fill="FFFFFF"/>
        </w:rPr>
        <w:t>realizó en toda la cuenca del Alto Balsas, sino en una microcuenca del</w:t>
      </w:r>
      <w:r w:rsidR="00132A9E" w:rsidRPr="00D71596">
        <w:rPr>
          <w:rFonts w:cstheme="minorHAnsi"/>
          <w:color w:val="222222"/>
          <w:shd w:val="clear" w:color="auto" w:fill="FFFFFF"/>
        </w:rPr>
        <w:t xml:space="preserve"> </w:t>
      </w:r>
      <w:r w:rsidRPr="00D71596">
        <w:rPr>
          <w:rFonts w:cstheme="minorHAnsi"/>
          <w:color w:val="222222"/>
          <w:shd w:val="clear" w:color="auto" w:fill="FFFFFF"/>
        </w:rPr>
        <w:t xml:space="preserve">estado de Puebla, entre la Cd de Puebla y la presa </w:t>
      </w:r>
      <w:proofErr w:type="spellStart"/>
      <w:r w:rsidRPr="00D71596">
        <w:rPr>
          <w:rFonts w:cstheme="minorHAnsi"/>
          <w:color w:val="222222"/>
          <w:shd w:val="clear" w:color="auto" w:fill="FFFFFF"/>
        </w:rPr>
        <w:t>Valsequillo</w:t>
      </w:r>
      <w:proofErr w:type="spellEnd"/>
      <w:r w:rsidRPr="00D71596">
        <w:rPr>
          <w:rFonts w:cstheme="minorHAnsi"/>
          <w:color w:val="222222"/>
          <w:shd w:val="clear" w:color="auto" w:fill="FFFFFF"/>
        </w:rPr>
        <w:t>.</w:t>
      </w:r>
    </w:p>
    <w:p w:rsidR="006D2832" w:rsidRDefault="00132A9E" w:rsidP="00D71596">
      <w:pPr>
        <w:spacing w:line="360" w:lineRule="auto"/>
        <w:jc w:val="both"/>
        <w:rPr>
          <w:rFonts w:cstheme="minorHAnsi"/>
          <w:color w:val="222222"/>
          <w:shd w:val="clear" w:color="auto" w:fill="FFFFFF"/>
        </w:rPr>
      </w:pPr>
      <w:r w:rsidRPr="00D71596">
        <w:rPr>
          <w:rFonts w:cstheme="minorHAnsi"/>
          <w:color w:val="222222"/>
          <w:shd w:val="clear" w:color="auto" w:fill="FFFFFF"/>
        </w:rPr>
        <w:t xml:space="preserve">Respuesta: </w:t>
      </w:r>
      <w:r w:rsidR="00D71596" w:rsidRPr="00D71596">
        <w:rPr>
          <w:rFonts w:cstheme="minorHAnsi"/>
          <w:color w:val="222222"/>
          <w:shd w:val="clear" w:color="auto" w:fill="FFFFFF"/>
        </w:rPr>
        <w:t>Se hizo la precisión</w:t>
      </w:r>
      <w:r w:rsidRPr="00D71596">
        <w:rPr>
          <w:rFonts w:cstheme="minorHAnsi"/>
          <w:color w:val="222222"/>
          <w:shd w:val="clear" w:color="auto" w:fill="FFFFFF"/>
        </w:rPr>
        <w:t>.</w:t>
      </w:r>
    </w:p>
    <w:p w:rsidR="00132A9E" w:rsidRPr="00D71596" w:rsidRDefault="00DF1CAB" w:rsidP="00D71596">
      <w:pPr>
        <w:spacing w:line="360" w:lineRule="auto"/>
        <w:jc w:val="both"/>
        <w:rPr>
          <w:rFonts w:cstheme="minorHAnsi"/>
          <w:color w:val="222222"/>
          <w:shd w:val="clear" w:color="auto" w:fill="FFFFFF"/>
        </w:rPr>
      </w:pPr>
      <w:r w:rsidRPr="00D71596">
        <w:rPr>
          <w:rFonts w:cstheme="minorHAnsi"/>
          <w:color w:val="222222"/>
        </w:rPr>
        <w:br/>
      </w:r>
      <w:r w:rsidRPr="00D71596">
        <w:rPr>
          <w:rFonts w:cstheme="minorHAnsi"/>
          <w:color w:val="222222"/>
        </w:rPr>
        <w:br/>
      </w:r>
      <w:r w:rsidR="00132A9E" w:rsidRPr="00D71596">
        <w:rPr>
          <w:rFonts w:cstheme="minorHAnsi"/>
          <w:color w:val="222222"/>
          <w:shd w:val="clear" w:color="auto" w:fill="FFFFFF"/>
        </w:rPr>
        <w:t xml:space="preserve">Recomendación </w:t>
      </w:r>
      <w:r w:rsidRPr="00D71596">
        <w:rPr>
          <w:rFonts w:cstheme="minorHAnsi"/>
          <w:color w:val="222222"/>
          <w:shd w:val="clear" w:color="auto" w:fill="FFFFFF"/>
        </w:rPr>
        <w:t>2. Precisar desde un inicio que debe entenderse por cerca y lejos, y ya que</w:t>
      </w:r>
      <w:r w:rsidR="00132A9E" w:rsidRPr="00D71596">
        <w:rPr>
          <w:rFonts w:cstheme="minorHAnsi"/>
          <w:color w:val="222222"/>
          <w:shd w:val="clear" w:color="auto" w:fill="FFFFFF"/>
        </w:rPr>
        <w:t xml:space="preserve"> </w:t>
      </w:r>
      <w:r w:rsidRPr="00D71596">
        <w:rPr>
          <w:rFonts w:cstheme="minorHAnsi"/>
          <w:color w:val="222222"/>
          <w:shd w:val="clear" w:color="auto" w:fill="FFFFFF"/>
        </w:rPr>
        <w:t>utilizaron SIG, presentar mediante un mapa temático, el buffer de las</w:t>
      </w:r>
      <w:r w:rsidR="00132A9E" w:rsidRPr="00D71596">
        <w:rPr>
          <w:rFonts w:cstheme="minorHAnsi"/>
          <w:color w:val="222222"/>
          <w:shd w:val="clear" w:color="auto" w:fill="FFFFFF"/>
        </w:rPr>
        <w:t xml:space="preserve"> </w:t>
      </w:r>
      <w:r w:rsidRPr="00D71596">
        <w:rPr>
          <w:rFonts w:cstheme="minorHAnsi"/>
          <w:color w:val="222222"/>
          <w:shd w:val="clear" w:color="auto" w:fill="FFFFFF"/>
        </w:rPr>
        <w:t>localidades al margen del río que fueron seleccionadas para la encuesta y</w:t>
      </w:r>
      <w:r w:rsidR="00132A9E" w:rsidRPr="00D71596">
        <w:rPr>
          <w:rFonts w:cstheme="minorHAnsi"/>
          <w:color w:val="222222"/>
          <w:shd w:val="clear" w:color="auto" w:fill="FFFFFF"/>
        </w:rPr>
        <w:t xml:space="preserve"> </w:t>
      </w:r>
      <w:r w:rsidRPr="00D71596">
        <w:rPr>
          <w:rFonts w:cstheme="minorHAnsi"/>
          <w:color w:val="222222"/>
          <w:shd w:val="clear" w:color="auto" w:fill="FFFFFF"/>
        </w:rPr>
        <w:t>con ello precisar cerca y lejos.</w:t>
      </w:r>
    </w:p>
    <w:p w:rsidR="00132A9E" w:rsidRPr="00D71596" w:rsidRDefault="00D71596" w:rsidP="00D71596">
      <w:pPr>
        <w:spacing w:line="360" w:lineRule="auto"/>
        <w:jc w:val="both"/>
        <w:rPr>
          <w:rFonts w:cstheme="minorHAnsi"/>
          <w:color w:val="222222"/>
          <w:shd w:val="clear" w:color="auto" w:fill="FFFFFF"/>
        </w:rPr>
      </w:pPr>
      <w:r w:rsidRPr="00D71596">
        <w:rPr>
          <w:rFonts w:cstheme="minorHAnsi"/>
          <w:color w:val="222222"/>
          <w:shd w:val="clear" w:color="auto" w:fill="FFFFFF"/>
        </w:rPr>
        <w:t>Respuesta: S</w:t>
      </w:r>
      <w:r w:rsidR="00132A9E" w:rsidRPr="00D71596">
        <w:rPr>
          <w:rFonts w:cstheme="minorHAnsi"/>
          <w:color w:val="222222"/>
          <w:shd w:val="clear" w:color="auto" w:fill="FFFFFF"/>
        </w:rPr>
        <w:t>e incluye el mapa con las localidades incluidas en la muestra, donde se localiza el mapa con las comunidades que se ubican como cerca y lejos.</w:t>
      </w:r>
    </w:p>
    <w:p w:rsidR="00132A9E" w:rsidRPr="00D71596" w:rsidRDefault="00DF1CAB" w:rsidP="00D71596">
      <w:pPr>
        <w:spacing w:line="360" w:lineRule="auto"/>
        <w:jc w:val="both"/>
        <w:rPr>
          <w:rFonts w:cstheme="minorHAnsi"/>
          <w:color w:val="222222"/>
          <w:shd w:val="clear" w:color="auto" w:fill="FFFFFF"/>
        </w:rPr>
      </w:pPr>
      <w:r w:rsidRPr="00D71596">
        <w:rPr>
          <w:rFonts w:cstheme="minorHAnsi"/>
          <w:color w:val="222222"/>
        </w:rPr>
        <w:br/>
      </w:r>
      <w:r w:rsidRPr="00D71596">
        <w:rPr>
          <w:rFonts w:cstheme="minorHAnsi"/>
          <w:color w:val="222222"/>
        </w:rPr>
        <w:br/>
      </w:r>
      <w:r w:rsidRPr="00D71596">
        <w:rPr>
          <w:rFonts w:cstheme="minorHAnsi"/>
          <w:color w:val="222222"/>
          <w:shd w:val="clear" w:color="auto" w:fill="FFFFFF"/>
        </w:rPr>
        <w:t xml:space="preserve">3. Checar los rangos de los cuadros que </w:t>
      </w:r>
      <w:proofErr w:type="spellStart"/>
      <w:r w:rsidRPr="00D71596">
        <w:rPr>
          <w:rFonts w:cstheme="minorHAnsi"/>
          <w:color w:val="222222"/>
          <w:shd w:val="clear" w:color="auto" w:fill="FFFFFF"/>
        </w:rPr>
        <w:t>estan</w:t>
      </w:r>
      <w:proofErr w:type="spellEnd"/>
      <w:r w:rsidRPr="00D71596">
        <w:rPr>
          <w:rFonts w:cstheme="minorHAnsi"/>
          <w:color w:val="222222"/>
          <w:shd w:val="clear" w:color="auto" w:fill="FFFFFF"/>
        </w:rPr>
        <w:t xml:space="preserve"> en el </w:t>
      </w:r>
      <w:proofErr w:type="spellStart"/>
      <w:r w:rsidRPr="00D71596">
        <w:rPr>
          <w:rFonts w:cstheme="minorHAnsi"/>
          <w:color w:val="222222"/>
          <w:shd w:val="clear" w:color="auto" w:fill="FFFFFF"/>
        </w:rPr>
        <w:t>apartdado</w:t>
      </w:r>
      <w:proofErr w:type="spellEnd"/>
      <w:r w:rsidRPr="00D71596">
        <w:rPr>
          <w:rFonts w:cstheme="minorHAnsi"/>
          <w:color w:val="222222"/>
          <w:shd w:val="clear" w:color="auto" w:fill="FFFFFF"/>
        </w:rPr>
        <w:t xml:space="preserve"> 5. 1 de</w:t>
      </w:r>
      <w:r w:rsidR="00132A9E" w:rsidRPr="00D71596">
        <w:rPr>
          <w:rFonts w:cstheme="minorHAnsi"/>
          <w:color w:val="222222"/>
          <w:shd w:val="clear" w:color="auto" w:fill="FFFFFF"/>
        </w:rPr>
        <w:t xml:space="preserve"> </w:t>
      </w:r>
      <w:r w:rsidRPr="00D71596">
        <w:rPr>
          <w:rFonts w:cstheme="minorHAnsi"/>
          <w:color w:val="222222"/>
          <w:shd w:val="clear" w:color="auto" w:fill="FFFFFF"/>
        </w:rPr>
        <w:t>resultados, pues dejan fuera a la p</w:t>
      </w:r>
      <w:r w:rsidR="00132A9E" w:rsidRPr="00D71596">
        <w:rPr>
          <w:rFonts w:cstheme="minorHAnsi"/>
          <w:color w:val="222222"/>
          <w:shd w:val="clear" w:color="auto" w:fill="FFFFFF"/>
        </w:rPr>
        <w:t>ob</w:t>
      </w:r>
      <w:r w:rsidRPr="00D71596">
        <w:rPr>
          <w:rFonts w:cstheme="minorHAnsi"/>
          <w:color w:val="222222"/>
          <w:shd w:val="clear" w:color="auto" w:fill="FFFFFF"/>
        </w:rPr>
        <w:t>lación que esta de 4.2 hasta 4.3 km de</w:t>
      </w:r>
      <w:r w:rsidR="00132A9E" w:rsidRPr="00D71596">
        <w:rPr>
          <w:rFonts w:cstheme="minorHAnsi"/>
          <w:color w:val="222222"/>
          <w:shd w:val="clear" w:color="auto" w:fill="FFFFFF"/>
        </w:rPr>
        <w:t xml:space="preserve"> </w:t>
      </w:r>
      <w:r w:rsidRPr="00D71596">
        <w:rPr>
          <w:rFonts w:cstheme="minorHAnsi"/>
          <w:color w:val="222222"/>
          <w:shd w:val="clear" w:color="auto" w:fill="FFFFFF"/>
        </w:rPr>
        <w:t>distancia del río. Verificar y preciar los criterios.</w:t>
      </w:r>
    </w:p>
    <w:p w:rsidR="00132A9E" w:rsidRPr="00D71596" w:rsidRDefault="00132A9E" w:rsidP="00D71596">
      <w:pPr>
        <w:spacing w:line="360" w:lineRule="auto"/>
        <w:jc w:val="both"/>
        <w:rPr>
          <w:rFonts w:cstheme="minorHAnsi"/>
          <w:color w:val="222222"/>
          <w:shd w:val="clear" w:color="auto" w:fill="FFFFFF"/>
        </w:rPr>
      </w:pPr>
      <w:r w:rsidRPr="00D71596">
        <w:rPr>
          <w:rFonts w:cstheme="minorHAnsi"/>
          <w:color w:val="222222"/>
          <w:shd w:val="clear" w:color="auto" w:fill="FFFFFF"/>
        </w:rPr>
        <w:t>Respuesta: Se precisó el terminó en todo el documento, mencionando que se dividió a la población</w:t>
      </w:r>
      <w:r w:rsidR="00A22E21" w:rsidRPr="00D71596">
        <w:rPr>
          <w:rFonts w:cstheme="minorHAnsi"/>
          <w:color w:val="222222"/>
          <w:shd w:val="clear" w:color="auto" w:fill="FFFFFF"/>
        </w:rPr>
        <w:t xml:space="preserve"> que vive de 0 hasta 4.2 km y los que viven a una distancia mayor de 4.2 km.</w:t>
      </w:r>
      <w:r w:rsidRPr="00D71596">
        <w:rPr>
          <w:rFonts w:cstheme="minorHAnsi"/>
          <w:color w:val="222222"/>
          <w:shd w:val="clear" w:color="auto" w:fill="FFFFFF"/>
        </w:rPr>
        <w:t xml:space="preserve"> </w:t>
      </w:r>
    </w:p>
    <w:p w:rsidR="006D2832" w:rsidRDefault="00DF1CAB" w:rsidP="00D71596">
      <w:pPr>
        <w:spacing w:line="360" w:lineRule="auto"/>
        <w:jc w:val="both"/>
        <w:rPr>
          <w:rFonts w:cstheme="minorHAnsi"/>
          <w:color w:val="222222"/>
          <w:shd w:val="clear" w:color="auto" w:fill="FFFFFF"/>
        </w:rPr>
      </w:pPr>
      <w:r w:rsidRPr="00D71596">
        <w:rPr>
          <w:rFonts w:cstheme="minorHAnsi"/>
          <w:color w:val="222222"/>
        </w:rPr>
        <w:br/>
      </w:r>
      <w:r w:rsidRPr="00D71596">
        <w:rPr>
          <w:rFonts w:cstheme="minorHAnsi"/>
          <w:color w:val="222222"/>
        </w:rPr>
        <w:br/>
      </w:r>
      <w:r w:rsidRPr="00D71596">
        <w:rPr>
          <w:rFonts w:cstheme="minorHAnsi"/>
          <w:color w:val="222222"/>
          <w:shd w:val="clear" w:color="auto" w:fill="FFFFFF"/>
        </w:rPr>
        <w:t>4. Separar Discusión de Conclusiones, nunca van juntas.</w:t>
      </w:r>
    </w:p>
    <w:p w:rsidR="00D71596" w:rsidRPr="00D71596" w:rsidRDefault="00DF1CAB" w:rsidP="00D71596">
      <w:pPr>
        <w:spacing w:line="360" w:lineRule="auto"/>
        <w:jc w:val="both"/>
        <w:rPr>
          <w:rFonts w:cstheme="minorHAnsi"/>
          <w:color w:val="222222"/>
        </w:rPr>
      </w:pPr>
      <w:r w:rsidRPr="00D71596">
        <w:rPr>
          <w:rFonts w:cstheme="minorHAnsi"/>
          <w:color w:val="222222"/>
        </w:rPr>
        <w:br/>
      </w:r>
      <w:r w:rsidR="006D2832">
        <w:rPr>
          <w:rFonts w:cstheme="minorHAnsi"/>
          <w:color w:val="222222"/>
        </w:rPr>
        <w:t xml:space="preserve">Respuesta: </w:t>
      </w:r>
      <w:r w:rsidR="00D71596" w:rsidRPr="00D71596">
        <w:rPr>
          <w:rFonts w:cstheme="minorHAnsi"/>
          <w:color w:val="222222"/>
        </w:rPr>
        <w:t>La discusión de integró en la parte final de la sección de resultados. Se ajustó la sección de conclusiones.</w:t>
      </w:r>
    </w:p>
    <w:p w:rsidR="00CB79A7" w:rsidRDefault="00DF1CAB" w:rsidP="00D71596">
      <w:pPr>
        <w:spacing w:line="360" w:lineRule="auto"/>
        <w:jc w:val="both"/>
        <w:rPr>
          <w:rFonts w:cstheme="minorHAnsi"/>
          <w:color w:val="222222"/>
          <w:shd w:val="clear" w:color="auto" w:fill="FFFFFF"/>
        </w:rPr>
      </w:pPr>
      <w:r w:rsidRPr="00D71596">
        <w:rPr>
          <w:rFonts w:cstheme="minorHAnsi"/>
          <w:color w:val="222222"/>
          <w:shd w:val="clear" w:color="auto" w:fill="FFFFFF"/>
        </w:rPr>
        <w:lastRenderedPageBreak/>
        <w:t>5. Corregir los errores en la forma de citar APA, tanto al interior del</w:t>
      </w:r>
      <w:r w:rsidRPr="00D71596">
        <w:rPr>
          <w:rFonts w:cstheme="minorHAnsi"/>
          <w:color w:val="222222"/>
        </w:rPr>
        <w:br/>
      </w:r>
      <w:r w:rsidRPr="00D71596">
        <w:rPr>
          <w:rFonts w:cstheme="minorHAnsi"/>
          <w:color w:val="222222"/>
          <w:shd w:val="clear" w:color="auto" w:fill="FFFFFF"/>
        </w:rPr>
        <w:t>documento como en la bibliografía.</w:t>
      </w:r>
    </w:p>
    <w:p w:rsidR="00D71596" w:rsidRPr="00D71596" w:rsidRDefault="006D2832" w:rsidP="00D71596">
      <w:pPr>
        <w:spacing w:line="360" w:lineRule="auto"/>
        <w:jc w:val="both"/>
        <w:rPr>
          <w:rFonts w:cstheme="minorHAnsi"/>
          <w:color w:val="222222"/>
        </w:rPr>
      </w:pPr>
      <w:bookmarkStart w:id="0" w:name="_GoBack"/>
      <w:bookmarkEnd w:id="0"/>
      <w:r>
        <w:rPr>
          <w:rFonts w:cstheme="minorHAnsi"/>
          <w:color w:val="222222"/>
        </w:rPr>
        <w:t xml:space="preserve">Respuesta: </w:t>
      </w:r>
      <w:r w:rsidR="00D71596" w:rsidRPr="00D71596">
        <w:rPr>
          <w:rFonts w:cstheme="minorHAnsi"/>
          <w:color w:val="222222"/>
        </w:rPr>
        <w:t>Se corrigieron errores.</w:t>
      </w:r>
    </w:p>
    <w:p w:rsidR="00DF1CAB" w:rsidRPr="00D71596" w:rsidRDefault="00DF1CAB" w:rsidP="00D71596">
      <w:pPr>
        <w:spacing w:line="360" w:lineRule="auto"/>
        <w:jc w:val="both"/>
        <w:rPr>
          <w:rFonts w:cstheme="minorHAnsi"/>
          <w:color w:val="222222"/>
          <w:shd w:val="clear" w:color="auto" w:fill="FFFFFF"/>
        </w:rPr>
      </w:pPr>
      <w:r w:rsidRPr="00D71596">
        <w:rPr>
          <w:rFonts w:cstheme="minorHAnsi"/>
          <w:color w:val="222222"/>
        </w:rPr>
        <w:br/>
      </w:r>
      <w:r w:rsidRPr="00D71596">
        <w:rPr>
          <w:rFonts w:cstheme="minorHAnsi"/>
          <w:color w:val="222222"/>
          <w:shd w:val="clear" w:color="auto" w:fill="FFFFFF"/>
        </w:rPr>
        <w:t>6. Verificar la inclusión y/o exclusión de fuentes bibliográficas</w:t>
      </w:r>
    </w:p>
    <w:p w:rsidR="006D2832" w:rsidRDefault="006D2832" w:rsidP="00D71596">
      <w:pPr>
        <w:spacing w:line="360" w:lineRule="auto"/>
        <w:jc w:val="both"/>
        <w:rPr>
          <w:rFonts w:cstheme="minorHAnsi"/>
          <w:color w:val="222222"/>
        </w:rPr>
      </w:pPr>
      <w:r>
        <w:rPr>
          <w:rFonts w:cstheme="minorHAnsi"/>
          <w:color w:val="222222"/>
        </w:rPr>
        <w:t xml:space="preserve">Respuesta: </w:t>
      </w:r>
      <w:r w:rsidR="00D71596" w:rsidRPr="00D71596">
        <w:rPr>
          <w:rFonts w:cstheme="minorHAnsi"/>
          <w:color w:val="222222"/>
        </w:rPr>
        <w:t>Se revisó el documento en todas las referencias.</w:t>
      </w:r>
    </w:p>
    <w:p w:rsidR="004E437F" w:rsidRPr="00D71596" w:rsidRDefault="004E437F" w:rsidP="00D71596">
      <w:pPr>
        <w:spacing w:line="360" w:lineRule="auto"/>
        <w:jc w:val="both"/>
        <w:rPr>
          <w:rFonts w:cstheme="minorHAnsi"/>
        </w:rPr>
      </w:pPr>
      <w:r w:rsidRPr="00D71596">
        <w:rPr>
          <w:rFonts w:cstheme="minorHAnsi"/>
          <w:color w:val="222222"/>
        </w:rPr>
        <w:br/>
      </w:r>
    </w:p>
    <w:sectPr w:rsidR="004E437F" w:rsidRPr="00D715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67"/>
    <w:rsid w:val="00132A9E"/>
    <w:rsid w:val="004E437F"/>
    <w:rsid w:val="005F3158"/>
    <w:rsid w:val="006D2832"/>
    <w:rsid w:val="009C1E75"/>
    <w:rsid w:val="00A22E21"/>
    <w:rsid w:val="00BC63F1"/>
    <w:rsid w:val="00BD5567"/>
    <w:rsid w:val="00CB79A7"/>
    <w:rsid w:val="00D275A5"/>
    <w:rsid w:val="00D71596"/>
    <w:rsid w:val="00DF1CAB"/>
    <w:rsid w:val="00FB5D7C"/>
    <w:rsid w:val="00FE6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851D"/>
  <w15:chartTrackingRefBased/>
  <w15:docId w15:val="{79572C5B-0C3A-4254-8140-64A5464F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FB5D7C"/>
    <w:pPr>
      <w:spacing w:after="0" w:line="240" w:lineRule="auto"/>
      <w:contextualSpacing/>
    </w:pPr>
    <w:rPr>
      <w:rFonts w:ascii="Arial" w:eastAsiaTheme="majorEastAsia" w:hAnsi="Arial" w:cstheme="majorBidi"/>
      <w:color w:val="7030A0"/>
      <w:spacing w:val="-10"/>
      <w:kern w:val="28"/>
      <w:sz w:val="56"/>
      <w:szCs w:val="56"/>
    </w:rPr>
  </w:style>
  <w:style w:type="character" w:customStyle="1" w:styleId="TtuloCar">
    <w:name w:val="Título Car"/>
    <w:basedOn w:val="Fuentedeprrafopredeter"/>
    <w:link w:val="Ttulo"/>
    <w:uiPriority w:val="10"/>
    <w:rsid w:val="00FB5D7C"/>
    <w:rPr>
      <w:rFonts w:ascii="Arial" w:eastAsiaTheme="majorEastAsia" w:hAnsi="Arial" w:cstheme="majorBidi"/>
      <w:color w:val="7030A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2018-04-24T22:58:00Z</dcterms:created>
  <dcterms:modified xsi:type="dcterms:W3CDTF">2018-05-31T19:20:00Z</dcterms:modified>
</cp:coreProperties>
</file>